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00B4" w:rsidRPr="00120055" w:rsidRDefault="00F300B4" w:rsidP="0090148B">
      <w:pPr>
        <w:jc w:val="both"/>
      </w:pPr>
    </w:p>
    <w:p w:rsidR="0090148B" w:rsidRPr="00120055" w:rsidRDefault="0090148B" w:rsidP="0090148B">
      <w:pPr>
        <w:jc w:val="both"/>
        <w:rPr>
          <w:b/>
          <w:sz w:val="36"/>
          <w:lang w:val="en-US"/>
        </w:rPr>
      </w:pPr>
      <w:proofErr w:type="spellStart"/>
      <w:r w:rsidRPr="009B7516">
        <w:rPr>
          <w:b/>
          <w:sz w:val="36"/>
          <w:lang w:val="en-US"/>
        </w:rPr>
        <w:t>NxWitness</w:t>
      </w:r>
      <w:proofErr w:type="spellEnd"/>
      <w:r w:rsidRPr="00120055">
        <w:rPr>
          <w:b/>
          <w:sz w:val="36"/>
          <w:lang w:val="en-US"/>
        </w:rPr>
        <w:t xml:space="preserve"> / </w:t>
      </w:r>
      <w:proofErr w:type="spellStart"/>
      <w:r w:rsidRPr="009B7516">
        <w:rPr>
          <w:b/>
          <w:sz w:val="36"/>
          <w:lang w:val="en-US"/>
        </w:rPr>
        <w:t>Sefica</w:t>
      </w:r>
      <w:proofErr w:type="spellEnd"/>
      <w:r w:rsidRPr="00120055">
        <w:rPr>
          <w:b/>
          <w:sz w:val="36"/>
          <w:lang w:val="en-US"/>
        </w:rPr>
        <w:t xml:space="preserve"> </w:t>
      </w:r>
      <w:proofErr w:type="spellStart"/>
      <w:r w:rsidRPr="009B7516">
        <w:rPr>
          <w:b/>
          <w:sz w:val="36"/>
          <w:lang w:val="en-US"/>
        </w:rPr>
        <w:t>ProBox</w:t>
      </w:r>
      <w:proofErr w:type="spellEnd"/>
    </w:p>
    <w:p w:rsidR="0090148B" w:rsidRPr="00120055" w:rsidRDefault="0090148B" w:rsidP="0090148B">
      <w:pPr>
        <w:jc w:val="both"/>
        <w:rPr>
          <w:lang w:val="en-US"/>
        </w:rPr>
      </w:pPr>
      <w:r w:rsidRPr="009B7516">
        <w:rPr>
          <w:b/>
        </w:rPr>
        <w:t>Назначение</w:t>
      </w:r>
      <w:r w:rsidRPr="00120055">
        <w:rPr>
          <w:b/>
          <w:lang w:val="en-US"/>
        </w:rPr>
        <w:t xml:space="preserve"> </w:t>
      </w:r>
      <w:r w:rsidRPr="009B7516">
        <w:rPr>
          <w:b/>
        </w:rPr>
        <w:t>модуля</w:t>
      </w:r>
      <w:r w:rsidRPr="00120055">
        <w:rPr>
          <w:b/>
          <w:lang w:val="en-US"/>
        </w:rPr>
        <w:t>:</w:t>
      </w:r>
      <w:r w:rsidRPr="00120055">
        <w:rPr>
          <w:lang w:val="en-US"/>
        </w:rPr>
        <w:t xml:space="preserve"> </w:t>
      </w:r>
      <w:r>
        <w:t>данный</w:t>
      </w:r>
      <w:r w:rsidRPr="00120055">
        <w:rPr>
          <w:lang w:val="en-US"/>
        </w:rPr>
        <w:t xml:space="preserve"> </w:t>
      </w:r>
      <w:r>
        <w:t>модуль</w:t>
      </w:r>
      <w:r w:rsidRPr="00120055">
        <w:rPr>
          <w:lang w:val="en-US"/>
        </w:rPr>
        <w:t xml:space="preserve"> </w:t>
      </w:r>
      <w:r>
        <w:t>предназначен</w:t>
      </w:r>
      <w:r w:rsidRPr="00120055">
        <w:rPr>
          <w:lang w:val="en-US"/>
        </w:rPr>
        <w:t xml:space="preserve"> </w:t>
      </w:r>
      <w:r>
        <w:t>для</w:t>
      </w:r>
      <w:r w:rsidRPr="00120055">
        <w:rPr>
          <w:lang w:val="en-US"/>
        </w:rPr>
        <w:t xml:space="preserve"> </w:t>
      </w:r>
      <w:r>
        <w:t>интеграции</w:t>
      </w:r>
      <w:r w:rsidRPr="00120055">
        <w:rPr>
          <w:lang w:val="en-US"/>
        </w:rPr>
        <w:t xml:space="preserve"> </w:t>
      </w:r>
      <w:r>
        <w:t>с</w:t>
      </w:r>
      <w:r w:rsidRPr="00120055">
        <w:rPr>
          <w:lang w:val="en-US"/>
        </w:rPr>
        <w:t xml:space="preserve"> </w:t>
      </w:r>
      <w:proofErr w:type="spellStart"/>
      <w:r>
        <w:rPr>
          <w:lang w:val="en-US"/>
        </w:rPr>
        <w:t>NxWitness</w:t>
      </w:r>
      <w:proofErr w:type="spellEnd"/>
      <w:r w:rsidRPr="00120055">
        <w:rPr>
          <w:lang w:val="en-US"/>
        </w:rPr>
        <w:t xml:space="preserve"> (</w:t>
      </w:r>
      <w:proofErr w:type="spellStart"/>
      <w:r>
        <w:rPr>
          <w:lang w:val="en-US"/>
        </w:rPr>
        <w:t>Sefica</w:t>
      </w:r>
      <w:proofErr w:type="spellEnd"/>
      <w:r w:rsidRPr="00120055">
        <w:rPr>
          <w:lang w:val="en-US"/>
        </w:rPr>
        <w:t xml:space="preserve"> </w:t>
      </w:r>
      <w:proofErr w:type="spellStart"/>
      <w:r>
        <w:rPr>
          <w:lang w:val="en-US"/>
        </w:rPr>
        <w:t>ProBox</w:t>
      </w:r>
      <w:proofErr w:type="spellEnd"/>
      <w:r w:rsidRPr="00120055">
        <w:rPr>
          <w:lang w:val="en-US"/>
        </w:rPr>
        <w:t>).</w:t>
      </w:r>
    </w:p>
    <w:p w:rsidR="0090148B" w:rsidRDefault="0090148B" w:rsidP="0090148B">
      <w:pPr>
        <w:jc w:val="both"/>
      </w:pPr>
      <w:r>
        <w:t xml:space="preserve">Для включения модуля откройте меню «Настройка»: «Сервис» </w:t>
      </w: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2192"/>
          </mc:Choice>
          <mc:Fallback>
            <w:t>→</w:t>
          </mc:Fallback>
        </mc:AlternateContent>
      </w:r>
      <w:r>
        <w:t xml:space="preserve"> «Настройка» </w:t>
      </w: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2192"/>
          </mc:Choice>
          <mc:Fallback>
            <w:t>→</w:t>
          </mc:Fallback>
        </mc:AlternateContent>
      </w:r>
      <w:r>
        <w:t xml:space="preserve"> «</w:t>
      </w:r>
      <w:proofErr w:type="spellStart"/>
      <w:r>
        <w:rPr>
          <w:lang w:val="en-US"/>
        </w:rPr>
        <w:t>NxWitness</w:t>
      </w:r>
      <w:proofErr w:type="spellEnd"/>
      <w:r>
        <w:t xml:space="preserve">» или воспользуйтесь горячей клавишей </w:t>
      </w:r>
      <w:r>
        <w:rPr>
          <w:lang w:val="en-US"/>
        </w:rPr>
        <w:t>F</w:t>
      </w:r>
      <w:r w:rsidRPr="0090148B">
        <w:t>8</w:t>
      </w:r>
      <w:r>
        <w:t xml:space="preserve"> для вызова меню настройка и перейдите к разделу «</w:t>
      </w:r>
      <w:proofErr w:type="spellStart"/>
      <w:r>
        <w:rPr>
          <w:lang w:val="en-US"/>
        </w:rPr>
        <w:t>NxWitness</w:t>
      </w:r>
      <w:proofErr w:type="spellEnd"/>
      <w:r>
        <w:t xml:space="preserve">». В разделе настроек модуля </w:t>
      </w:r>
      <w:proofErr w:type="spellStart"/>
      <w:r>
        <w:rPr>
          <w:lang w:val="en-US"/>
        </w:rPr>
        <w:t>NxWitness</w:t>
      </w:r>
      <w:proofErr w:type="spellEnd"/>
      <w:r>
        <w:t xml:space="preserve"> установите флажок в графе «Включить».</w:t>
      </w:r>
    </w:p>
    <w:p w:rsidR="0090148B" w:rsidRPr="0090148B" w:rsidRDefault="00C91B89" w:rsidP="0090148B">
      <w:pPr>
        <w:jc w:val="both"/>
      </w:pPr>
      <w:r w:rsidRPr="004161FF">
        <w:rPr>
          <w:i/>
        </w:rPr>
        <w:t>Внимание! Все действия будут сохранены только после нажатия на кнопки «Применить» или «ОК».</w:t>
      </w:r>
      <w:r w:rsidR="0090148B">
        <w:t xml:space="preserve"> </w:t>
      </w:r>
      <w:r w:rsidR="0090148B">
        <w:rPr>
          <w:noProof/>
          <w:lang w:eastAsia="ru-RU"/>
        </w:rPr>
        <w:drawing>
          <wp:inline distT="0" distB="0" distL="0" distR="0" wp14:anchorId="322AA0CA" wp14:editId="4C4E6B74">
            <wp:extent cx="5940425" cy="4738370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3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148B" w:rsidRPr="004161FF" w:rsidRDefault="004161FF" w:rsidP="0090148B">
      <w:pPr>
        <w:jc w:val="both"/>
        <w:rPr>
          <w:b/>
          <w:sz w:val="28"/>
        </w:rPr>
      </w:pPr>
      <w:r w:rsidRPr="004161FF">
        <w:rPr>
          <w:b/>
          <w:sz w:val="28"/>
        </w:rPr>
        <w:t>Настройка</w:t>
      </w:r>
    </w:p>
    <w:p w:rsidR="004161FF" w:rsidRDefault="004161FF" w:rsidP="0090148B">
      <w:pPr>
        <w:jc w:val="both"/>
      </w:pPr>
      <w:r>
        <w:t>Для настройки соединения необходимо указать:</w:t>
      </w:r>
    </w:p>
    <w:p w:rsidR="004161FF" w:rsidRPr="004161FF" w:rsidRDefault="004161FF" w:rsidP="004161FF">
      <w:pPr>
        <w:jc w:val="both"/>
      </w:pPr>
      <w:r>
        <w:t xml:space="preserve">Адрес: путь к серверу </w:t>
      </w:r>
      <w:proofErr w:type="spellStart"/>
      <w:r>
        <w:rPr>
          <w:lang w:val="en-US"/>
        </w:rPr>
        <w:t>NxWitness</w:t>
      </w:r>
      <w:proofErr w:type="spellEnd"/>
      <w:r>
        <w:t>.</w:t>
      </w:r>
    </w:p>
    <w:p w:rsidR="004161FF" w:rsidRPr="0090148B" w:rsidRDefault="004161FF" w:rsidP="0090148B">
      <w:pPr>
        <w:jc w:val="both"/>
      </w:pPr>
      <w:r>
        <w:t xml:space="preserve">Порт: порт вашего сервера </w:t>
      </w:r>
      <w:proofErr w:type="spellStart"/>
      <w:r>
        <w:rPr>
          <w:lang w:val="en-US"/>
        </w:rPr>
        <w:t>NxWitness</w:t>
      </w:r>
      <w:proofErr w:type="spellEnd"/>
      <w:r>
        <w:t xml:space="preserve"> и таймаут </w:t>
      </w:r>
      <w:proofErr w:type="spellStart"/>
      <w:r>
        <w:t>переподключения</w:t>
      </w:r>
      <w:proofErr w:type="spellEnd"/>
      <w:r>
        <w:t>.</w:t>
      </w:r>
    </w:p>
    <w:p w:rsidR="0090148B" w:rsidRDefault="00BC1C85" w:rsidP="0090148B">
      <w:pPr>
        <w:jc w:val="both"/>
      </w:pPr>
      <w:r>
        <w:t>Логин и пароль: введите имя пользователя и пароль, используемые для подключения к серверу.</w:t>
      </w:r>
    </w:p>
    <w:p w:rsidR="00BC1C85" w:rsidRDefault="00BC1C85" w:rsidP="0090148B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348BF8DE" wp14:editId="4424513C">
            <wp:extent cx="5466667" cy="6019048"/>
            <wp:effectExtent l="0" t="0" r="127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66667" cy="6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1C85" w:rsidRDefault="00F522AD" w:rsidP="0090148B">
      <w:pPr>
        <w:jc w:val="both"/>
      </w:pPr>
      <w:r>
        <w:t>Нажмите кнопку «Применить» для сохранения настроек.</w:t>
      </w:r>
    </w:p>
    <w:p w:rsidR="004C6F9E" w:rsidRPr="004C6F9E" w:rsidRDefault="004C6F9E" w:rsidP="0090148B">
      <w:pPr>
        <w:jc w:val="both"/>
      </w:pPr>
      <w:r>
        <w:t xml:space="preserve">Для проверки правильности введенных настроек нажмите кнопку «Тест» – в программу </w:t>
      </w:r>
      <w:proofErr w:type="spellStart"/>
      <w:r>
        <w:rPr>
          <w:lang w:val="en-US"/>
        </w:rPr>
        <w:t>Nx</w:t>
      </w:r>
      <w:proofErr w:type="spellEnd"/>
      <w:r w:rsidRPr="004C6F9E">
        <w:t xml:space="preserve"> </w:t>
      </w:r>
      <w:r>
        <w:rPr>
          <w:lang w:val="en-US"/>
        </w:rPr>
        <w:t>Witness</w:t>
      </w:r>
      <w:r w:rsidRPr="004C6F9E">
        <w:t xml:space="preserve"> </w:t>
      </w:r>
      <w:r>
        <w:rPr>
          <w:lang w:val="en-US"/>
        </w:rPr>
        <w:t>Client</w:t>
      </w:r>
      <w:r w:rsidRPr="004C6F9E">
        <w:t xml:space="preserve"> </w:t>
      </w:r>
      <w:r>
        <w:t>будет отправлен тестовый номер.</w:t>
      </w:r>
    </w:p>
    <w:p w:rsidR="004C6F9E" w:rsidRDefault="004C6F9E" w:rsidP="0090148B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53C18525" wp14:editId="29470E41">
            <wp:extent cx="5940425" cy="4738370"/>
            <wp:effectExtent l="0" t="0" r="3175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3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1C85" w:rsidRDefault="004C6F9E" w:rsidP="0090148B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068BEF2F" wp14:editId="13F9BDBC">
            <wp:extent cx="5940425" cy="455041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5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148B" w:rsidRPr="0090148B" w:rsidRDefault="004C6F9E" w:rsidP="0090148B">
      <w:pPr>
        <w:jc w:val="both"/>
      </w:pPr>
      <w:r>
        <w:t>В журнале событий тест отображается следующим образом:</w:t>
      </w:r>
    </w:p>
    <w:p w:rsidR="0090148B" w:rsidRPr="0090148B" w:rsidRDefault="004C6F9E" w:rsidP="0090148B">
      <w:pPr>
        <w:jc w:val="both"/>
      </w:pPr>
      <w:r>
        <w:rPr>
          <w:noProof/>
          <w:lang w:eastAsia="ru-RU"/>
        </w:rPr>
        <w:drawing>
          <wp:inline distT="0" distB="0" distL="0" distR="0" wp14:anchorId="4E9B2815" wp14:editId="22D218E9">
            <wp:extent cx="5940425" cy="1769745"/>
            <wp:effectExtent l="0" t="0" r="317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6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148B" w:rsidRPr="004C6F9E" w:rsidRDefault="004C6F9E" w:rsidP="0090148B">
      <w:pPr>
        <w:jc w:val="both"/>
      </w:pPr>
      <w:r>
        <w:t xml:space="preserve">Отправленные в </w:t>
      </w:r>
      <w:proofErr w:type="spellStart"/>
      <w:r>
        <w:rPr>
          <w:lang w:val="en-US"/>
        </w:rPr>
        <w:t>Nx</w:t>
      </w:r>
      <w:proofErr w:type="spellEnd"/>
      <w:r w:rsidRPr="004C6F9E">
        <w:t xml:space="preserve"> </w:t>
      </w:r>
      <w:r>
        <w:rPr>
          <w:lang w:val="en-US"/>
        </w:rPr>
        <w:t>Witness</w:t>
      </w:r>
      <w:r w:rsidRPr="004C6F9E">
        <w:t xml:space="preserve"> </w:t>
      </w:r>
      <w:r>
        <w:t>результаты распознавания в журнале событий отображаются как произвольное событие. По умолчанию для него включены отображение оповещений и запись о нем в журнал событий.</w:t>
      </w:r>
    </w:p>
    <w:p w:rsidR="004C6F9E" w:rsidRPr="0090148B" w:rsidRDefault="004C6F9E" w:rsidP="0090148B">
      <w:pPr>
        <w:jc w:val="both"/>
      </w:pPr>
      <w:r>
        <w:rPr>
          <w:noProof/>
          <w:lang w:eastAsia="ru-RU"/>
        </w:rPr>
        <w:drawing>
          <wp:inline distT="0" distB="0" distL="0" distR="0" wp14:anchorId="039B0492" wp14:editId="1A2A43B6">
            <wp:extent cx="5940425" cy="147066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7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148B" w:rsidRDefault="004C6F9E" w:rsidP="0090148B">
      <w:pPr>
        <w:jc w:val="both"/>
      </w:pPr>
      <w:r>
        <w:lastRenderedPageBreak/>
        <w:t>Для получения дополнительной информации о результатах распознавания может потребоваться настройка следующих правил событий:</w:t>
      </w:r>
    </w:p>
    <w:p w:rsidR="004C6F9E" w:rsidRPr="00470DF1" w:rsidRDefault="00470DF1" w:rsidP="0090148B">
      <w:pPr>
        <w:jc w:val="both"/>
        <w:rPr>
          <w:b/>
          <w:sz w:val="28"/>
        </w:rPr>
      </w:pPr>
      <w:r>
        <w:rPr>
          <w:b/>
          <w:sz w:val="28"/>
        </w:rPr>
        <w:t>Показать текст поверх видео</w:t>
      </w:r>
    </w:p>
    <w:p w:rsidR="004F2810" w:rsidRDefault="004F2810" w:rsidP="0090148B">
      <w:pPr>
        <w:jc w:val="both"/>
      </w:pPr>
      <w:r>
        <w:t>Нажмите кнопку «Добавить»:</w:t>
      </w:r>
    </w:p>
    <w:p w:rsidR="004F2810" w:rsidRDefault="004F2810" w:rsidP="0090148B">
      <w:pPr>
        <w:jc w:val="both"/>
      </w:pPr>
      <w:r>
        <w:t>Событие: «Произвольное событие».</w:t>
      </w:r>
    </w:p>
    <w:p w:rsidR="004F2810" w:rsidRDefault="004F2810" w:rsidP="0090148B">
      <w:pPr>
        <w:jc w:val="both"/>
      </w:pPr>
      <w:r>
        <w:t>Действие: «Показать текст поверх видео» на выбранных камерах.</w:t>
      </w:r>
    </w:p>
    <w:p w:rsidR="004F2810" w:rsidRDefault="004F2810" w:rsidP="0090148B">
      <w:pPr>
        <w:jc w:val="both"/>
      </w:pPr>
      <w:r>
        <w:t>Укажите время, которое оповещение будет отображаться поверх видео. По умолчанию время установлено на 5 сек.</w:t>
      </w:r>
    </w:p>
    <w:p w:rsidR="004C6F9E" w:rsidRDefault="004C6F9E" w:rsidP="0090148B">
      <w:pPr>
        <w:jc w:val="both"/>
      </w:pPr>
      <w:r>
        <w:rPr>
          <w:noProof/>
          <w:lang w:eastAsia="ru-RU"/>
        </w:rPr>
        <w:drawing>
          <wp:inline distT="0" distB="0" distL="0" distR="0" wp14:anchorId="410FC74F" wp14:editId="3BD21A7E">
            <wp:extent cx="5940425" cy="320675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0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F9E" w:rsidRPr="0090148B" w:rsidRDefault="004F2810" w:rsidP="0090148B">
      <w:pPr>
        <w:jc w:val="both"/>
      </w:pPr>
      <w:r>
        <w:t>Отображение текста поверх видео: номер без списка.</w:t>
      </w:r>
    </w:p>
    <w:p w:rsidR="0090148B" w:rsidRDefault="004F2810" w:rsidP="0090148B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0C98FB15" wp14:editId="6A521875">
            <wp:extent cx="5940425" cy="379476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9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2810" w:rsidRPr="00120055" w:rsidRDefault="004F2810" w:rsidP="0090148B">
      <w:pPr>
        <w:jc w:val="both"/>
      </w:pPr>
      <w:r>
        <w:t>Отображение текста поверх видео: номер</w:t>
      </w:r>
      <w:r w:rsidR="00120055">
        <w:t xml:space="preserve"> и список, в который он занесен в базе </w:t>
      </w:r>
      <w:proofErr w:type="spellStart"/>
      <w:r w:rsidR="00120055">
        <w:t>Автомаршала</w:t>
      </w:r>
      <w:proofErr w:type="spellEnd"/>
      <w:r>
        <w:t>.</w:t>
      </w:r>
    </w:p>
    <w:p w:rsidR="0090148B" w:rsidRDefault="00120055" w:rsidP="0090148B">
      <w:pPr>
        <w:jc w:val="both"/>
      </w:pPr>
      <w:r>
        <w:rPr>
          <w:noProof/>
          <w:lang w:eastAsia="ru-RU"/>
        </w:rPr>
        <w:drawing>
          <wp:inline distT="0" distB="0" distL="0" distR="0" wp14:anchorId="7CEC0C26" wp14:editId="63AA6503">
            <wp:extent cx="5940425" cy="457708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7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0DF1" w:rsidRDefault="00470DF1" w:rsidP="0090148B">
      <w:pPr>
        <w:jc w:val="both"/>
      </w:pPr>
    </w:p>
    <w:p w:rsidR="00470DF1" w:rsidRPr="00470DF1" w:rsidRDefault="00470DF1" w:rsidP="0090148B">
      <w:pPr>
        <w:jc w:val="both"/>
        <w:rPr>
          <w:b/>
          <w:sz w:val="28"/>
        </w:rPr>
      </w:pPr>
      <w:r w:rsidRPr="00470DF1">
        <w:rPr>
          <w:b/>
          <w:sz w:val="28"/>
        </w:rPr>
        <w:lastRenderedPageBreak/>
        <w:t xml:space="preserve">Отправить </w:t>
      </w:r>
      <w:r w:rsidRPr="00470DF1">
        <w:rPr>
          <w:b/>
          <w:sz w:val="28"/>
          <w:lang w:val="en-US"/>
        </w:rPr>
        <w:t>email</w:t>
      </w:r>
    </w:p>
    <w:p w:rsidR="00470DF1" w:rsidRDefault="00470DF1" w:rsidP="0090148B">
      <w:pPr>
        <w:jc w:val="both"/>
      </w:pPr>
      <w:r>
        <w:t>Нажмите кнопку «Добавить»:</w:t>
      </w:r>
    </w:p>
    <w:p w:rsidR="00470DF1" w:rsidRDefault="00470DF1" w:rsidP="0090148B">
      <w:pPr>
        <w:jc w:val="both"/>
      </w:pPr>
      <w:r>
        <w:t>Событие: «Произвольное событие»</w:t>
      </w:r>
      <w:r w:rsidR="002F0474">
        <w:t xml:space="preserve"> произошло</w:t>
      </w:r>
      <w:r>
        <w:t>.</w:t>
      </w:r>
    </w:p>
    <w:p w:rsidR="00470DF1" w:rsidRPr="00470DF1" w:rsidRDefault="00470DF1" w:rsidP="0090148B">
      <w:pPr>
        <w:jc w:val="both"/>
      </w:pPr>
      <w:r>
        <w:t xml:space="preserve">Действие: «Отправить </w:t>
      </w:r>
      <w:r>
        <w:rPr>
          <w:lang w:val="en-US"/>
        </w:rPr>
        <w:t>email</w:t>
      </w:r>
      <w:r>
        <w:t>» выбранным пользователям.</w:t>
      </w:r>
    </w:p>
    <w:p w:rsidR="00470DF1" w:rsidRPr="00470DF1" w:rsidRDefault="00470DF1" w:rsidP="0090148B">
      <w:pPr>
        <w:jc w:val="both"/>
      </w:pPr>
      <w:r>
        <w:t>Настройки почты – настройте или проверьте ранее введенные настройки исходящей почты.</w:t>
      </w:r>
    </w:p>
    <w:p w:rsidR="00470DF1" w:rsidRDefault="00470DF1" w:rsidP="0090148B">
      <w:pPr>
        <w:jc w:val="both"/>
      </w:pPr>
      <w:r>
        <w:rPr>
          <w:noProof/>
          <w:lang w:eastAsia="ru-RU"/>
        </w:rPr>
        <w:drawing>
          <wp:inline distT="0" distB="0" distL="0" distR="0" wp14:anchorId="0A590B4A" wp14:editId="7D532602">
            <wp:extent cx="5940425" cy="320675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0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0DF1" w:rsidRDefault="00470DF1" w:rsidP="0090148B">
      <w:pPr>
        <w:jc w:val="both"/>
      </w:pPr>
      <w:r>
        <w:t xml:space="preserve">Если все настройки введены верно, то при поступлении в </w:t>
      </w:r>
      <w:proofErr w:type="spellStart"/>
      <w:r>
        <w:rPr>
          <w:lang w:val="en-US"/>
        </w:rPr>
        <w:t>Nx</w:t>
      </w:r>
      <w:proofErr w:type="spellEnd"/>
      <w:r w:rsidRPr="00470DF1">
        <w:t xml:space="preserve"> </w:t>
      </w:r>
      <w:r>
        <w:rPr>
          <w:lang w:val="en-US"/>
        </w:rPr>
        <w:t>Witness</w:t>
      </w:r>
      <w:r w:rsidRPr="00470DF1">
        <w:t xml:space="preserve"> </w:t>
      </w:r>
      <w:r>
        <w:t>результатов распознавания на почту будут отправляться письма следующего вида:</w:t>
      </w:r>
    </w:p>
    <w:p w:rsidR="00470DF1" w:rsidRPr="001D768B" w:rsidRDefault="00470DF1" w:rsidP="0090148B">
      <w:pPr>
        <w:jc w:val="both"/>
      </w:pPr>
      <w:r>
        <w:t>В заголовке письма указывается распознанный номер ТС. В теле письма указывается сервер</w:t>
      </w:r>
      <w:r w:rsidR="001D768B">
        <w:t xml:space="preserve"> в </w:t>
      </w:r>
      <w:proofErr w:type="spellStart"/>
      <w:r w:rsidR="001D768B">
        <w:rPr>
          <w:lang w:val="en-US"/>
        </w:rPr>
        <w:t>Nx</w:t>
      </w:r>
      <w:proofErr w:type="spellEnd"/>
      <w:r w:rsidR="001D768B" w:rsidRPr="001D768B">
        <w:t xml:space="preserve"> </w:t>
      </w:r>
      <w:r w:rsidR="001D768B">
        <w:rPr>
          <w:lang w:val="en-US"/>
        </w:rPr>
        <w:t>Witness</w:t>
      </w:r>
      <w:r w:rsidR="001D768B">
        <w:t>, информация о системе (заполняется в настройках почты</w:t>
      </w:r>
      <w:r w:rsidR="00DE5AD1">
        <w:t xml:space="preserve"> в клиенте </w:t>
      </w:r>
      <w:proofErr w:type="spellStart"/>
      <w:r w:rsidR="00DE5AD1">
        <w:rPr>
          <w:lang w:val="en-US"/>
        </w:rPr>
        <w:t>Nx</w:t>
      </w:r>
      <w:proofErr w:type="spellEnd"/>
      <w:r w:rsidR="00DE5AD1" w:rsidRPr="00470DF1">
        <w:t xml:space="preserve"> </w:t>
      </w:r>
      <w:r w:rsidR="00DE5AD1">
        <w:rPr>
          <w:lang w:val="en-US"/>
        </w:rPr>
        <w:t>Witness</w:t>
      </w:r>
      <w:r w:rsidR="001D768B">
        <w:t>)</w:t>
      </w:r>
      <w:r w:rsidR="001D768B">
        <w:t>, видеоканал, на котором произошло событие распознавания, номер ТС, дата и время распознавания.</w:t>
      </w:r>
    </w:p>
    <w:p w:rsidR="00470DF1" w:rsidRPr="00470DF1" w:rsidRDefault="00470DF1" w:rsidP="0090148B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30A5A8B3" wp14:editId="13813D6B">
            <wp:extent cx="5504762" cy="4009524"/>
            <wp:effectExtent l="0" t="0" r="127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04762" cy="40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0DF1" w:rsidRDefault="00470DF1" w:rsidP="0090148B">
      <w:pPr>
        <w:jc w:val="both"/>
      </w:pPr>
    </w:p>
    <w:p w:rsidR="00470DF1" w:rsidRPr="002F0474" w:rsidRDefault="002F0474" w:rsidP="0090148B">
      <w:pPr>
        <w:jc w:val="both"/>
        <w:rPr>
          <w:b/>
          <w:sz w:val="28"/>
        </w:rPr>
      </w:pPr>
      <w:r w:rsidRPr="002F0474">
        <w:rPr>
          <w:b/>
          <w:sz w:val="28"/>
        </w:rPr>
        <w:t>Добавить в закладки</w:t>
      </w:r>
    </w:p>
    <w:p w:rsidR="002F0474" w:rsidRDefault="002F0474" w:rsidP="0090148B">
      <w:pPr>
        <w:jc w:val="both"/>
      </w:pPr>
      <w:r>
        <w:t>Нажмите кнопку «Добавить»:</w:t>
      </w:r>
    </w:p>
    <w:p w:rsidR="002F0474" w:rsidRDefault="002F0474" w:rsidP="0090148B">
      <w:pPr>
        <w:jc w:val="both"/>
      </w:pPr>
      <w:r>
        <w:t>Событие: Произвольное событие произошло.</w:t>
      </w:r>
    </w:p>
    <w:p w:rsidR="002F0474" w:rsidRDefault="002F0474" w:rsidP="0090148B">
      <w:pPr>
        <w:jc w:val="both"/>
      </w:pPr>
      <w:r>
        <w:t>Действие: Закладка на выбранных видеоканалах.</w:t>
      </w:r>
    </w:p>
    <w:p w:rsidR="002F0474" w:rsidRDefault="002F0474" w:rsidP="0090148B">
      <w:pPr>
        <w:jc w:val="both"/>
      </w:pPr>
      <w:r>
        <w:t>Длительность: укажите время записи в секундах.</w:t>
      </w:r>
    </w:p>
    <w:p w:rsidR="00470DF1" w:rsidRDefault="002F0474" w:rsidP="0090148B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4685889E" wp14:editId="1F19C075">
            <wp:extent cx="5940425" cy="350647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0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0474" w:rsidRDefault="002F0474" w:rsidP="0090148B">
      <w:pPr>
        <w:jc w:val="both"/>
      </w:pPr>
      <w:r>
        <w:t xml:space="preserve">Для перехода к журналу закладок воспользуйтесь комбинацией горячих клавиш </w:t>
      </w:r>
      <w:r w:rsidRPr="002F0474">
        <w:rPr>
          <w:b/>
          <w:lang w:val="en-US"/>
        </w:rPr>
        <w:t>Ctrl</w:t>
      </w:r>
      <w:r w:rsidRPr="002F0474">
        <w:rPr>
          <w:b/>
        </w:rPr>
        <w:t xml:space="preserve"> + </w:t>
      </w:r>
      <w:r w:rsidRPr="002F0474">
        <w:rPr>
          <w:b/>
          <w:lang w:val="en-US"/>
        </w:rPr>
        <w:t>B</w:t>
      </w:r>
      <w:r>
        <w:t>.</w:t>
      </w:r>
    </w:p>
    <w:p w:rsidR="002F0474" w:rsidRPr="002F0474" w:rsidRDefault="002F0474" w:rsidP="0090148B">
      <w:pPr>
        <w:jc w:val="both"/>
      </w:pPr>
      <w:r>
        <w:t>В журнале закладок отображается номер ТС, камера</w:t>
      </w:r>
      <w:r w:rsidR="0046180F">
        <w:t xml:space="preserve">, с которой произведена запись, время и длительность </w:t>
      </w:r>
      <w:proofErr w:type="spellStart"/>
      <w:r w:rsidR="0046180F">
        <w:t>видеозакладки</w:t>
      </w:r>
      <w:proofErr w:type="spellEnd"/>
      <w:r w:rsidR="0046180F">
        <w:t>.</w:t>
      </w:r>
      <w:bookmarkStart w:id="0" w:name="_GoBack"/>
      <w:bookmarkEnd w:id="0"/>
    </w:p>
    <w:p w:rsidR="00470DF1" w:rsidRDefault="002F0474" w:rsidP="0090148B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6897BDF4" wp14:editId="707B5A62">
            <wp:extent cx="5940425" cy="5821045"/>
            <wp:effectExtent l="0" t="0" r="3175" b="825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82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0DF1" w:rsidRPr="0090148B" w:rsidRDefault="00470DF1" w:rsidP="0090148B">
      <w:pPr>
        <w:jc w:val="both"/>
      </w:pPr>
    </w:p>
    <w:sectPr w:rsidR="00470DF1" w:rsidRPr="009014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394E"/>
    <w:rsid w:val="000C4324"/>
    <w:rsid w:val="00120055"/>
    <w:rsid w:val="0017394E"/>
    <w:rsid w:val="001D768B"/>
    <w:rsid w:val="002F0474"/>
    <w:rsid w:val="004161FF"/>
    <w:rsid w:val="0046180F"/>
    <w:rsid w:val="00470DF1"/>
    <w:rsid w:val="004C6F9E"/>
    <w:rsid w:val="004F2810"/>
    <w:rsid w:val="008F2897"/>
    <w:rsid w:val="0090148B"/>
    <w:rsid w:val="009B7516"/>
    <w:rsid w:val="00BC1C85"/>
    <w:rsid w:val="00C91B89"/>
    <w:rsid w:val="00DE5AD1"/>
    <w:rsid w:val="00F300B4"/>
    <w:rsid w:val="00F522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F21802"/>
  <w15:chartTrackingRefBased/>
  <w15:docId w15:val="{58152AF0-4F9A-416E-97C0-8B5F38063E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454</TotalTime>
  <Pages>10</Pages>
  <Words>405</Words>
  <Characters>2310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</dc:creator>
  <cp:keywords/>
  <dc:description/>
  <cp:lastModifiedBy>Екатерина</cp:lastModifiedBy>
  <cp:revision>12</cp:revision>
  <dcterms:created xsi:type="dcterms:W3CDTF">2019-06-17T09:55:00Z</dcterms:created>
  <dcterms:modified xsi:type="dcterms:W3CDTF">2019-06-19T12:40:00Z</dcterms:modified>
</cp:coreProperties>
</file>